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A8" w:rsidRPr="007624A8" w:rsidRDefault="0079745E" w:rsidP="00B63B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825.75pt">
            <v:imagedata r:id="rId8" o:title="ПРОВЕДЕНИЕ САМООБСЛЕД"/>
          </v:shape>
        </w:pict>
      </w:r>
    </w:p>
    <w:p w:rsidR="007C1222" w:rsidRPr="0096031B" w:rsidRDefault="007C1222" w:rsidP="00B63B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системы управления Школы;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222" w:rsidRPr="0096031B" w:rsidRDefault="007C1222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востребованности выпускников;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222" w:rsidRPr="0096031B" w:rsidRDefault="007C1222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 учебного процесса;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C1222" w:rsidRPr="0096031B" w:rsidRDefault="007C1222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оценка качества кадрового, учебно-методического, библиотечно-информационного обеспечения, материально-технической базы, а также анализ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зателей деятельности Школы,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7C1222" w:rsidRPr="0096031B" w:rsidRDefault="007C1222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самообследования Школы оформляются в виде отчё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та, включающего аналитическую часть и результаты анализа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зателей деятельности Школы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1222" w:rsidRDefault="007C1222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В следующих разделах Порядка указаны направления и содержание процедуры самообследования.</w:t>
      </w:r>
    </w:p>
    <w:p w:rsidR="007C1222" w:rsidRDefault="007C1222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222" w:rsidRPr="0096031B" w:rsidRDefault="007C1222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222" w:rsidRPr="002D7D46" w:rsidRDefault="007C1222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7D46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2D7D4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Оценка образовательной деятельности, функционирования внутренней системы оценки качества образования.</w:t>
      </w:r>
    </w:p>
    <w:p w:rsidR="007C1222" w:rsidRDefault="007C1222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Pr="002D7D46" w:rsidRDefault="007C1222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b/>
          <w:bCs/>
          <w:sz w:val="24"/>
          <w:szCs w:val="24"/>
        </w:rPr>
        <w:t>Основной задачей оценки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</w:t>
      </w:r>
      <w:r>
        <w:rPr>
          <w:rFonts w:ascii="Times New Roman" w:hAnsi="Times New Roman" w:cs="Times New Roman"/>
          <w:sz w:val="24"/>
          <w:szCs w:val="24"/>
        </w:rPr>
        <w:t>ным Школой</w:t>
      </w:r>
      <w:r w:rsidRPr="002D7D46">
        <w:rPr>
          <w:rFonts w:ascii="Times New Roman" w:hAnsi="Times New Roman" w:cs="Times New Roman"/>
          <w:sz w:val="24"/>
          <w:szCs w:val="24"/>
        </w:rPr>
        <w:t>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b/>
          <w:bCs/>
          <w:sz w:val="24"/>
          <w:szCs w:val="24"/>
        </w:rPr>
        <w:t>Задачами оценки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также являются:</w:t>
      </w:r>
    </w:p>
    <w:p w:rsidR="007C1222" w:rsidRPr="002D7D46" w:rsidRDefault="007C1222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прогноз основных тенденций</w:t>
      </w:r>
      <w:r>
        <w:rPr>
          <w:rFonts w:ascii="Times New Roman" w:hAnsi="Times New Roman" w:cs="Times New Roman"/>
          <w:sz w:val="24"/>
          <w:szCs w:val="24"/>
        </w:rPr>
        <w:t xml:space="preserve"> развития Школы</w:t>
      </w:r>
      <w:r w:rsidRPr="002D7D46">
        <w:rPr>
          <w:rFonts w:ascii="Times New Roman" w:hAnsi="Times New Roman" w:cs="Times New Roman"/>
          <w:sz w:val="24"/>
          <w:szCs w:val="24"/>
        </w:rPr>
        <w:t>;</w:t>
      </w:r>
    </w:p>
    <w:p w:rsidR="007C1222" w:rsidRPr="002D7D46" w:rsidRDefault="007C1222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Решение данных задач обеспечивается содержанием оценки образовательной деятельности, которое включает: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>
        <w:rPr>
          <w:rFonts w:ascii="Times New Roman" w:hAnsi="Times New Roman" w:cs="Times New Roman"/>
          <w:sz w:val="24"/>
          <w:szCs w:val="24"/>
        </w:rPr>
        <w:t>ости Школы</w:t>
      </w:r>
      <w:r w:rsidRPr="002D7D46">
        <w:rPr>
          <w:rFonts w:ascii="Times New Roman" w:hAnsi="Times New Roman" w:cs="Times New Roman"/>
          <w:sz w:val="24"/>
          <w:szCs w:val="24"/>
        </w:rPr>
        <w:t>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2) определение показателей и критериев качества образования, проведение анализа содержания на основании данных показателей и критериев;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3) выявление факторов, влияющих на качество образования;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4) оценку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результатов реализации индивидуальных учебных планов;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5) разработку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локальной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правовой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норм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образовательной деятельности в соответствии с законодательством Российской Федерации об образовании.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В основу 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D46">
        <w:rPr>
          <w:rFonts w:ascii="Times New Roman" w:hAnsi="Times New Roman" w:cs="Times New Roman"/>
          <w:sz w:val="24"/>
          <w:szCs w:val="24"/>
        </w:rPr>
        <w:t xml:space="preserve">  положены принципы: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объективности, достоверности, полноты и системности информации </w:t>
      </w:r>
      <w:r w:rsidRPr="002D7D46">
        <w:rPr>
          <w:rFonts w:ascii="Times New Roman" w:hAnsi="Times New Roman" w:cs="Times New Roman"/>
          <w:sz w:val="24"/>
          <w:szCs w:val="24"/>
        </w:rPr>
        <w:t>о качестве образования;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3) открытости, прозрачности процедур оценки качества образования.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Внутренняя оценка качества образован</w:t>
      </w:r>
      <w:r>
        <w:rPr>
          <w:rFonts w:ascii="Times New Roman" w:hAnsi="Times New Roman" w:cs="Times New Roman"/>
          <w:sz w:val="24"/>
          <w:szCs w:val="24"/>
        </w:rPr>
        <w:t>ия в Школе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обеспечивается системой 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D46">
        <w:rPr>
          <w:rFonts w:ascii="Times New Roman" w:hAnsi="Times New Roman" w:cs="Times New Roman"/>
          <w:sz w:val="24"/>
          <w:szCs w:val="24"/>
        </w:rPr>
        <w:t>, функционированием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службы Школы</w:t>
      </w:r>
      <w:r w:rsidRPr="002D7D46">
        <w:rPr>
          <w:rFonts w:ascii="Times New Roman" w:hAnsi="Times New Roman" w:cs="Times New Roman"/>
          <w:sz w:val="24"/>
          <w:szCs w:val="24"/>
        </w:rPr>
        <w:t>, действующей системой контроля (текущей, промежуточной и итоговой аттестацией), разработанными фондами оценочных средств.</w:t>
      </w:r>
    </w:p>
    <w:p w:rsidR="007C1222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1222" w:rsidRPr="006E64A3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4A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Система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управления Школы.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  <w:lang w:eastAsia="ru-RU"/>
        </w:rPr>
        <w:t>В Школе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7C1222" w:rsidRPr="002D7D46" w:rsidRDefault="007C1222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школы;</w:t>
      </w:r>
    </w:p>
    <w:p w:rsidR="007C1222" w:rsidRPr="002D7D46" w:rsidRDefault="007C1222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7C1222" w:rsidRPr="002D7D46" w:rsidRDefault="007C1222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46">
        <w:rPr>
          <w:rFonts w:ascii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7C1222" w:rsidRPr="002D7D46" w:rsidRDefault="007C1222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  <w:lang w:eastAsia="ru-RU"/>
        </w:rPr>
        <w:t>Разграничение полномочий  органов управления отражены в положениях об указанных органах управления.</w:t>
      </w:r>
    </w:p>
    <w:p w:rsidR="007C1222" w:rsidRPr="00110DF5" w:rsidRDefault="007C1222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IV</w:t>
      </w:r>
      <w:r w:rsidRPr="00021C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Содержание и качество подготовки обучающихся,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</w:t>
      </w:r>
      <w:r w:rsidRPr="00021C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востребованность выпускников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C1222" w:rsidRPr="00110DF5" w:rsidRDefault="007C1222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Раздел самообследования, раскрывающий содержание и качество подготовки обучающихся, строится на основании анализа образовательных программ, реализуе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мых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При реализа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содержания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входит: </w:t>
      </w:r>
    </w:p>
    <w:p w:rsidR="007C1222" w:rsidRPr="00021C50" w:rsidRDefault="007C1222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7C1222" w:rsidRPr="00021C50" w:rsidRDefault="007C1222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сроки обучения, возраст обучающихся, условия приема;</w:t>
      </w:r>
    </w:p>
    <w:p w:rsidR="007C1222" w:rsidRPr="00021C50" w:rsidRDefault="007C1222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образовательных программ;</w:t>
      </w:r>
    </w:p>
    <w:p w:rsidR="007C1222" w:rsidRPr="00021C50" w:rsidRDefault="007C1222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характеристика и анализ учебных планов каждой образовательной программы;</w:t>
      </w:r>
    </w:p>
    <w:p w:rsidR="007C1222" w:rsidRPr="00021C50" w:rsidRDefault="007C1222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программах, 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качества подготовки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входит: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полнота и результативность реализации образовательных программ: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сохранность контингента (положительная динамика);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результатов промежуточной и итоговой аттестации;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деятельность различных творческих коллективов;</w:t>
      </w:r>
    </w:p>
    <w:p w:rsidR="007C1222" w:rsidRPr="00021C50" w:rsidRDefault="007C1222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востребованности выпускников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включает:</w:t>
      </w:r>
    </w:p>
    <w:p w:rsidR="007C1222" w:rsidRPr="00021C50" w:rsidRDefault="007C1222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7C1222" w:rsidRPr="00110DF5" w:rsidRDefault="007C1222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7C1222" w:rsidRPr="00110DF5" w:rsidRDefault="007C1222" w:rsidP="00021C50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1222" w:rsidRPr="00021C50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9456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Особое место занимает характеристика промежуточной и итоговой аттестации как основы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Данный раздел также включает характеристику: </w:t>
      </w:r>
    </w:p>
    <w:p w:rsidR="007C1222" w:rsidRPr="00021C50" w:rsidRDefault="007C1222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7C1222" w:rsidRPr="00021C50" w:rsidRDefault="007C1222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творческой и культурно-просветительской деятельности как особых видов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Школы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7C1222" w:rsidRPr="00021C50" w:rsidRDefault="007C1222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Организация  учебного процесса должна соответствовать требованиям СанПиН.</w:t>
      </w:r>
    </w:p>
    <w:p w:rsidR="007C1222" w:rsidRDefault="007C1222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lastRenderedPageBreak/>
        <w:t>VI</w:t>
      </w: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Качество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C1222" w:rsidRPr="002867A4" w:rsidRDefault="007C1222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и анализ обеспечения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азовательного процесса: кадрового, учебно-методического, библиотечно-информационного, материально-технического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– анализируются и оформляются в соответствии с лицензионными требованиями к лицензиату (Постановление Правительства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сийской Федерации от 28.10.2013г.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№ 966).</w:t>
      </w:r>
    </w:p>
    <w:p w:rsidR="007C1222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могут быть дополнены анализом учебно-методических документов, пособий, разработанных образовательной организацией.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222" w:rsidRPr="002867A4" w:rsidRDefault="007C1222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Анализ показателей деятельности организации                                          (показателей эффективности)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C1222" w:rsidRPr="002867A4" w:rsidRDefault="007C1222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    Данный раздел образовательная организация включает в Порядок проведения самообследования в случае наличия иных показателей деятельности организации,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установленных У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чредителем.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222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Отчё</w:t>
      </w:r>
      <w:r w:rsidRPr="005F390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самообследования Школы оформляются в виде отчё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та, состоящего из двух разделов: аналитической части и результатов анализа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зателей деятельности Школы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(выводов).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>
        <w:rPr>
          <w:rFonts w:ascii="Times New Roman" w:hAnsi="Times New Roman" w:cs="Times New Roman"/>
          <w:sz w:val="24"/>
          <w:szCs w:val="24"/>
        </w:rPr>
        <w:t>ости Школы</w:t>
      </w:r>
      <w:r w:rsidRPr="002867A4">
        <w:rPr>
          <w:rFonts w:ascii="Times New Roman" w:hAnsi="Times New Roman" w:cs="Times New Roman"/>
          <w:sz w:val="24"/>
          <w:szCs w:val="24"/>
        </w:rPr>
        <w:t>;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2) выявленные факторы, влияющие на качество образования;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3) прогноз основных тенденций разви</w:t>
      </w:r>
      <w:r>
        <w:rPr>
          <w:rFonts w:ascii="Times New Roman" w:hAnsi="Times New Roman" w:cs="Times New Roman"/>
          <w:sz w:val="24"/>
          <w:szCs w:val="24"/>
        </w:rPr>
        <w:t>тия Школы</w:t>
      </w:r>
      <w:r w:rsidRPr="002867A4">
        <w:rPr>
          <w:rFonts w:ascii="Times New Roman" w:hAnsi="Times New Roman" w:cs="Times New Roman"/>
          <w:sz w:val="24"/>
          <w:szCs w:val="24"/>
        </w:rPr>
        <w:t>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Отчё</w:t>
      </w:r>
      <w:r w:rsidRPr="002867A4">
        <w:rPr>
          <w:rFonts w:ascii="Times New Roman" w:hAnsi="Times New Roman" w:cs="Times New Roman"/>
          <w:sz w:val="24"/>
          <w:szCs w:val="24"/>
        </w:rPr>
        <w:t>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7C1222" w:rsidRPr="002867A4" w:rsidRDefault="007C1222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C1222" w:rsidRPr="000E0D48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222" w:rsidRDefault="007C1222" w:rsidP="0033076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7C1222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7C1222" w:rsidRDefault="007C1222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7C1222" w:rsidRPr="00847054" w:rsidRDefault="007C1222" w:rsidP="00330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222" w:rsidRDefault="007C1222"/>
    <w:sectPr w:rsidR="007C1222" w:rsidSect="00021C50">
      <w:footerReference w:type="default" r:id="rId9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5E" w:rsidRDefault="0079745E">
      <w:pPr>
        <w:spacing w:after="0" w:line="240" w:lineRule="auto"/>
      </w:pPr>
      <w:r>
        <w:separator/>
      </w:r>
    </w:p>
  </w:endnote>
  <w:endnote w:type="continuationSeparator" w:id="0">
    <w:p w:rsidR="0079745E" w:rsidRDefault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22" w:rsidRDefault="004F17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24A8">
      <w:rPr>
        <w:noProof/>
      </w:rPr>
      <w:t>1</w:t>
    </w:r>
    <w:r>
      <w:rPr>
        <w:noProof/>
      </w:rPr>
      <w:fldChar w:fldCharType="end"/>
    </w:r>
  </w:p>
  <w:p w:rsidR="007C1222" w:rsidRDefault="007C12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5E" w:rsidRDefault="0079745E">
      <w:pPr>
        <w:spacing w:after="0" w:line="240" w:lineRule="auto"/>
      </w:pPr>
      <w:r>
        <w:separator/>
      </w:r>
    </w:p>
  </w:footnote>
  <w:footnote w:type="continuationSeparator" w:id="0">
    <w:p w:rsidR="0079745E" w:rsidRDefault="0079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F51"/>
    <w:multiLevelType w:val="hybridMultilevel"/>
    <w:tmpl w:val="11B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0D59F2"/>
    <w:multiLevelType w:val="hybridMultilevel"/>
    <w:tmpl w:val="2AC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2930A6"/>
    <w:multiLevelType w:val="hybridMultilevel"/>
    <w:tmpl w:val="7D2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1B11C6"/>
    <w:multiLevelType w:val="hybridMultilevel"/>
    <w:tmpl w:val="9D64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6D2F0D"/>
    <w:multiLevelType w:val="hybridMultilevel"/>
    <w:tmpl w:val="6F56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471DB0"/>
    <w:multiLevelType w:val="hybridMultilevel"/>
    <w:tmpl w:val="8108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02411F"/>
    <w:multiLevelType w:val="hybridMultilevel"/>
    <w:tmpl w:val="7E0A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484F3C"/>
    <w:multiLevelType w:val="hybridMultilevel"/>
    <w:tmpl w:val="C28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4A6"/>
    <w:rsid w:val="00021C50"/>
    <w:rsid w:val="000E0D48"/>
    <w:rsid w:val="00110DF5"/>
    <w:rsid w:val="001667F0"/>
    <w:rsid w:val="002867A4"/>
    <w:rsid w:val="002D7D46"/>
    <w:rsid w:val="00330765"/>
    <w:rsid w:val="00380574"/>
    <w:rsid w:val="003C34F2"/>
    <w:rsid w:val="00483E72"/>
    <w:rsid w:val="004F1721"/>
    <w:rsid w:val="005F3900"/>
    <w:rsid w:val="006E64A3"/>
    <w:rsid w:val="00736E6F"/>
    <w:rsid w:val="007624A8"/>
    <w:rsid w:val="0079745E"/>
    <w:rsid w:val="007C1222"/>
    <w:rsid w:val="007E1648"/>
    <w:rsid w:val="00847054"/>
    <w:rsid w:val="008D44A6"/>
    <w:rsid w:val="009456E0"/>
    <w:rsid w:val="0096031B"/>
    <w:rsid w:val="00B4572D"/>
    <w:rsid w:val="00B63B08"/>
    <w:rsid w:val="00C35325"/>
    <w:rsid w:val="00C632C9"/>
    <w:rsid w:val="00D63110"/>
    <w:rsid w:val="00E6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0765"/>
  </w:style>
  <w:style w:type="paragraph" w:styleId="a5">
    <w:name w:val="No Spacing"/>
    <w:uiPriority w:val="99"/>
    <w:qFormat/>
    <w:rsid w:val="00330765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867A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1194</Words>
  <Characters>6810</Characters>
  <Application>Microsoft Office Word</Application>
  <DocSecurity>0</DocSecurity>
  <Lines>56</Lines>
  <Paragraphs>15</Paragraphs>
  <ScaleCrop>false</ScaleCrop>
  <Company>WolfishLair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2016-08-19T07:45:00Z</cp:lastPrinted>
  <dcterms:created xsi:type="dcterms:W3CDTF">2014-02-21T14:46:00Z</dcterms:created>
  <dcterms:modified xsi:type="dcterms:W3CDTF">2016-08-19T18:57:00Z</dcterms:modified>
</cp:coreProperties>
</file>