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35" w:rsidRDefault="00C33E35" w:rsidP="000930B2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25pt;margin-top:0;width:588pt;height:811.5pt;z-index:1">
            <v:imagedata r:id="rId5" o:title="Режим занятий"/>
          </v:shape>
        </w:pict>
      </w:r>
    </w:p>
    <w:p w:rsidR="00C33E35" w:rsidRDefault="00C33E35" w:rsidP="000930B2"/>
    <w:p w:rsidR="00C33E35" w:rsidRDefault="00C33E35" w:rsidP="000930B2"/>
    <w:p w:rsidR="00C33E35" w:rsidRDefault="00C33E35" w:rsidP="000930B2"/>
    <w:p w:rsidR="00C33E35" w:rsidRDefault="00C33E35" w:rsidP="000930B2"/>
    <w:p w:rsidR="00E44547" w:rsidRDefault="00E44547" w:rsidP="000930B2"/>
    <w:p w:rsidR="00C33E35" w:rsidRPr="002E3335" w:rsidRDefault="00C33E35" w:rsidP="000930B2"/>
    <w:p w:rsidR="00E44547" w:rsidRDefault="00E44547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47" w:rsidRDefault="00E44547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47" w:rsidRDefault="00E44547" w:rsidP="000930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33E35" w:rsidRDefault="00C33E35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E35" w:rsidRDefault="00C33E35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E35" w:rsidRDefault="00C33E35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E35" w:rsidRDefault="00C33E35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47" w:rsidRDefault="00E44547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E35" w:rsidRDefault="00C33E35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47" w:rsidRDefault="00E44547" w:rsidP="000930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47" w:rsidRPr="00C33E35" w:rsidRDefault="00E44547" w:rsidP="00093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Режим занятий в ГБУ </w:t>
      </w:r>
      <w:proofErr w:type="gram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ДО</w:t>
      </w:r>
      <w:proofErr w:type="gramEnd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«</w:t>
      </w:r>
      <w:proofErr w:type="gram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Детская</w:t>
      </w:r>
      <w:proofErr w:type="gramEnd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музыкальная школа Министерства культуры РСО-Алания» (далее – Школа) является локальным актом образовательного учреждения.</w:t>
      </w:r>
    </w:p>
    <w:p w:rsidR="00E44547" w:rsidRPr="00C33E35" w:rsidRDefault="00E44547" w:rsidP="00FF556F">
      <w:pPr>
        <w:pStyle w:val="a3"/>
        <w:ind w:left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44547" w:rsidRPr="00C33E35" w:rsidRDefault="00E44547" w:rsidP="00093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В соответствии с Федеральным законом от 29.12.2012г. № 273 «Об образовании в Российской Федерации» (ст. 30) Режим занятий в Школе определяется Уставом Школы в соответствии с Постановлением главного санитарного врача РФ от 03.04.2003г. № 27 «О введении в действие санитарно-эпидемиологических правил и нормативов </w:t>
      </w:r>
      <w:proofErr w:type="spell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СанПин</w:t>
      </w:r>
      <w:proofErr w:type="spellEnd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2.4.4. 1251-03».</w:t>
      </w:r>
    </w:p>
    <w:p w:rsidR="00E44547" w:rsidRPr="00C33E35" w:rsidRDefault="00E44547" w:rsidP="00FF556F">
      <w:pPr>
        <w:pStyle w:val="a3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44547" w:rsidRPr="00C33E35" w:rsidRDefault="00E44547" w:rsidP="00093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Режим занятий в Школе устанавливается на основании учебных планов и годового календарного  учебного графика в соответствии с санитарно-эпидемиологическими правилами и нормативами. Учебный год в Школе начинается 1 сентября и заканчивается в сроки, установленные графиками учебного процесса и учебными планами. Перенос сроков начала учебного года более чем на 10 календарных дней осуществляется в исключительных случаях по решению Учредителя.</w:t>
      </w:r>
    </w:p>
    <w:p w:rsidR="00E44547" w:rsidRPr="00C33E35" w:rsidRDefault="00E44547" w:rsidP="00FF556F">
      <w:pPr>
        <w:pStyle w:val="a3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44547" w:rsidRPr="00C33E35" w:rsidRDefault="00E44547" w:rsidP="00093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Обучение и воспитание в Школе ведётся на русском языке. Форма обучения – очная.</w:t>
      </w:r>
    </w:p>
    <w:p w:rsidR="00E44547" w:rsidRPr="00C33E35" w:rsidRDefault="00E44547" w:rsidP="00FF556F">
      <w:pPr>
        <w:pStyle w:val="a3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44547" w:rsidRPr="00C33E35" w:rsidRDefault="00E44547" w:rsidP="00093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Продолжительность учебного года:</w:t>
      </w:r>
    </w:p>
    <w:p w:rsidR="00E44547" w:rsidRPr="00C33E35" w:rsidRDefault="00E44547" w:rsidP="00593188">
      <w:pPr>
        <w:pStyle w:val="a3"/>
        <w:ind w:left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- для </w:t>
      </w:r>
      <w:proofErr w:type="spell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предпрофессиональных</w:t>
      </w:r>
      <w:proofErr w:type="spellEnd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и </w:t>
      </w:r>
      <w:proofErr w:type="spellStart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общеразвивающих</w:t>
      </w:r>
      <w:proofErr w:type="spellEnd"/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общеобразовательных программ составляет: с первого класса по предшествующий выпускному – 39 недель, в выпускном – 40 недель;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5-тилетнем сроке обучения – с первого класса) по выпускной класс – 33 недели.</w:t>
      </w:r>
      <w:proofErr w:type="gramEnd"/>
    </w:p>
    <w:p w:rsidR="00E44547" w:rsidRPr="00C33E35" w:rsidRDefault="00E44547" w:rsidP="00593188">
      <w:pPr>
        <w:pStyle w:val="a3"/>
        <w:ind w:left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- для программ художественно-эстетического направления – 36 недель.</w:t>
      </w:r>
    </w:p>
    <w:p w:rsidR="00E44547" w:rsidRPr="00C33E35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33E35">
        <w:rPr>
          <w:rFonts w:ascii="Times New Roman" w:hAnsi="Times New Roman" w:cs="Times New Roman"/>
          <w:color w:val="FFFFFF" w:themeColor="background1"/>
          <w:sz w:val="24"/>
          <w:szCs w:val="24"/>
        </w:rPr>
        <w:t>Учебный год для педагогических работников составляет 44 недели, из которых 32-33 недели – проведение аудиторных занятий, 2-3 недели – проведение консультаций и экзаменов, а остальное время деятельность педагогических работников должна быть направлена на методическую, творческую и просветительскую работу.</w:t>
      </w:r>
    </w:p>
    <w:p w:rsidR="00E44547" w:rsidRDefault="00E44547" w:rsidP="00FF556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E35" w:rsidRDefault="00C33E35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33E35" w:rsidRDefault="00C33E35" w:rsidP="00C33E35">
      <w:pPr>
        <w:pStyle w:val="a4"/>
      </w:pPr>
    </w:p>
    <w:p w:rsidR="00C33E35" w:rsidRDefault="00C33E35" w:rsidP="00C33E35">
      <w:pPr>
        <w:pStyle w:val="a4"/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C33E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E35" w:rsidRDefault="00C33E35" w:rsidP="00C33E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с первого по выпускной класс в течение учебного года предусматриваются каникулы объёмом не менее 4-х недель; в первом классе устанавливаются дополнительные недельные каникулы.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содержит четыре четверти с осенними, зимними и весенними каникулами между ними. Сроки и продолжительность каникул определяются вышестоящими органами. Летние каникулы устанавливаются в объёме 12-13 недель (в соответствии с федеральными государственными требованиями).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ДМШ проводятся индивидуально и в группах. Наполняемость групп определяется учебными планами. Расписание составляется преподавателями Школы с учётом режима работы Школы и занятости учащихся в учебных учреждениях, а также установленных санитарно-гигиенических норм.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в соответствии с требованиями учебных планов может быть следующая: </w:t>
      </w:r>
    </w:p>
    <w:p w:rsidR="00E44547" w:rsidRDefault="00E44547" w:rsidP="00FF556F">
      <w:pPr>
        <w:pStyle w:val="a4"/>
        <w:numPr>
          <w:ilvl w:val="0"/>
          <w:numId w:val="6"/>
        </w:numPr>
      </w:pPr>
      <w:r>
        <w:t>1 академический час,</w:t>
      </w:r>
    </w:p>
    <w:p w:rsidR="00E44547" w:rsidRDefault="00E44547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академического часа, </w:t>
      </w:r>
    </w:p>
    <w:p w:rsidR="00E44547" w:rsidRDefault="00E44547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академического часа,</w:t>
      </w:r>
    </w:p>
    <w:p w:rsidR="00E44547" w:rsidRDefault="00E44547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E44547" w:rsidRDefault="00E44547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7B0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</w:t>
      </w:r>
    </w:p>
    <w:p w:rsidR="00E44547" w:rsidRPr="00F17BD7" w:rsidRDefault="00E44547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BD7">
        <w:rPr>
          <w:rFonts w:ascii="Times New Roman" w:hAnsi="Times New Roman" w:cs="Times New Roman"/>
          <w:sz w:val="24"/>
          <w:szCs w:val="24"/>
        </w:rPr>
        <w:t>индивидуальная,  равная одному академ</w:t>
      </w:r>
      <w:r>
        <w:rPr>
          <w:rFonts w:ascii="Times New Roman" w:hAnsi="Times New Roman" w:cs="Times New Roman"/>
          <w:sz w:val="24"/>
          <w:szCs w:val="24"/>
        </w:rPr>
        <w:t xml:space="preserve">ическому часу, составляет </w:t>
      </w:r>
      <w:r w:rsidRPr="00F17BD7">
        <w:rPr>
          <w:rFonts w:ascii="Times New Roman" w:hAnsi="Times New Roman" w:cs="Times New Roman"/>
          <w:sz w:val="24"/>
          <w:szCs w:val="24"/>
        </w:rPr>
        <w:t>30 минут 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, и 40 </w:t>
      </w:r>
      <w:r w:rsidRPr="00F17BD7">
        <w:rPr>
          <w:rFonts w:ascii="Times New Roman" w:hAnsi="Times New Roman" w:cs="Times New Roman"/>
          <w:sz w:val="24"/>
          <w:szCs w:val="24"/>
        </w:rPr>
        <w:t>минут для всех остальных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D7">
        <w:rPr>
          <w:rFonts w:ascii="Times New Roman" w:hAnsi="Times New Roman" w:cs="Times New Roman"/>
          <w:sz w:val="24"/>
          <w:szCs w:val="24"/>
        </w:rPr>
        <w:t>продолжительность учебных занятий по одному учебному предмету в день не должна превышать 1,5 академического часа;</w:t>
      </w:r>
    </w:p>
    <w:p w:rsidR="00E44547" w:rsidRPr="00F17BD7" w:rsidRDefault="00E44547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BD7">
        <w:rPr>
          <w:rFonts w:ascii="Times New Roman" w:hAnsi="Times New Roman" w:cs="Times New Roman"/>
          <w:sz w:val="24"/>
          <w:szCs w:val="24"/>
        </w:rPr>
        <w:t>мелкогрупповая</w:t>
      </w:r>
      <w:proofErr w:type="gramEnd"/>
      <w:r w:rsidRPr="00F17BD7">
        <w:rPr>
          <w:rFonts w:ascii="Times New Roman" w:hAnsi="Times New Roman" w:cs="Times New Roman"/>
          <w:sz w:val="24"/>
          <w:szCs w:val="24"/>
        </w:rPr>
        <w:t xml:space="preserve"> – от 4-х (в ансамбле от 2-х) человек -  не более   2-х часов </w:t>
      </w:r>
    </w:p>
    <w:p w:rsidR="00E44547" w:rsidRDefault="00E44547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BD7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F17BD7">
        <w:rPr>
          <w:rFonts w:ascii="Times New Roman" w:hAnsi="Times New Roman" w:cs="Times New Roman"/>
          <w:sz w:val="24"/>
          <w:szCs w:val="24"/>
        </w:rPr>
        <w:t xml:space="preserve"> – от 11 человек - не более   2-х часов </w:t>
      </w:r>
    </w:p>
    <w:p w:rsidR="00E44547" w:rsidRDefault="00E44547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Default="00E44547" w:rsidP="004B3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Продолжительность занятий для обучающихся в день – не более 3-х академических часов, а в каникулы – не более 4-х академических часа.</w:t>
      </w:r>
    </w:p>
    <w:p w:rsidR="00E44547" w:rsidRDefault="00E44547" w:rsidP="00FF556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Pr="004B3A20" w:rsidRDefault="00E44547" w:rsidP="004B3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Количество аудиторной нагрузки в неделю:</w:t>
      </w:r>
    </w:p>
    <w:p w:rsidR="00E44547" w:rsidRPr="004B3A20" w:rsidRDefault="00E44547" w:rsidP="004B3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4B3A20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4B3A20">
        <w:rPr>
          <w:rFonts w:ascii="Times New Roman" w:hAnsi="Times New Roman" w:cs="Times New Roman"/>
          <w:sz w:val="24"/>
          <w:szCs w:val="24"/>
        </w:rPr>
        <w:t xml:space="preserve"> и художественно-эстетическим программам составляет не более 14 часов неделю;</w:t>
      </w:r>
    </w:p>
    <w:p w:rsidR="00E44547" w:rsidRDefault="00E44547" w:rsidP="004B3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4B3A20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4B3A20">
        <w:rPr>
          <w:rFonts w:ascii="Times New Roman" w:hAnsi="Times New Roman" w:cs="Times New Roman"/>
          <w:sz w:val="24"/>
          <w:szCs w:val="24"/>
        </w:rPr>
        <w:t xml:space="preserve">  программам – не более 10 часов в неделю.</w:t>
      </w:r>
    </w:p>
    <w:p w:rsidR="00E44547" w:rsidRDefault="00E44547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Pr="004B3A20" w:rsidRDefault="00E44547" w:rsidP="004B3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Для ведения образовательного процесса и полноценного усвоения учащимися учебного материала 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4B3A20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программами и учебными планами установлены следующие виды работ:</w:t>
      </w:r>
    </w:p>
    <w:p w:rsidR="00E44547" w:rsidRPr="004B3A20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групповые и индивидуальные занятия;</w:t>
      </w:r>
    </w:p>
    <w:p w:rsidR="00E44547" w:rsidRPr="004B3A20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самостоятельная (домашняя работа) учащегося;</w:t>
      </w:r>
    </w:p>
    <w:p w:rsidR="00E44547" w:rsidRPr="004B3A20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контрольные мероприятия, предусмотренные учебными планами и программами (контрольные уроки, академические концерты, зачеты, экзамены и т.д.), которые определяются и утверждаются Педагогическим советом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B3A20">
        <w:rPr>
          <w:rFonts w:ascii="Times New Roman" w:hAnsi="Times New Roman" w:cs="Times New Roman"/>
          <w:sz w:val="24"/>
          <w:szCs w:val="24"/>
        </w:rPr>
        <w:t>;</w:t>
      </w:r>
    </w:p>
    <w:p w:rsidR="00E44547" w:rsidRPr="004B3A20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A20">
        <w:rPr>
          <w:rFonts w:ascii="Times New Roman" w:hAnsi="Times New Roman" w:cs="Times New Roman"/>
          <w:sz w:val="24"/>
          <w:szCs w:val="24"/>
        </w:rPr>
        <w:t xml:space="preserve">культурно-просветительские мероприятия (лекции, беседы, концерты, </w:t>
      </w:r>
      <w:r>
        <w:rPr>
          <w:rFonts w:ascii="Times New Roman" w:hAnsi="Times New Roman" w:cs="Times New Roman"/>
          <w:sz w:val="24"/>
          <w:szCs w:val="24"/>
        </w:rPr>
        <w:t>фестивали</w:t>
      </w:r>
      <w:r w:rsidRPr="004B3A20">
        <w:rPr>
          <w:rFonts w:ascii="Times New Roman" w:hAnsi="Times New Roman" w:cs="Times New Roman"/>
          <w:sz w:val="24"/>
          <w:szCs w:val="24"/>
        </w:rPr>
        <w:t xml:space="preserve">, и т.д.), организуемые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4B3A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4547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классные мероприятия;</w:t>
      </w:r>
    </w:p>
    <w:p w:rsidR="00E44547" w:rsidRDefault="00E44547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конкурсах, фестивалях, олимпиадах.</w:t>
      </w:r>
    </w:p>
    <w:p w:rsidR="00E44547" w:rsidRDefault="00E44547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4547" w:rsidRPr="004B3A20" w:rsidRDefault="00E44547" w:rsidP="004B3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Домашние задания даются в соответствии с образовательными программами.</w:t>
      </w:r>
    </w:p>
    <w:p w:rsidR="00E44547" w:rsidRPr="000930B2" w:rsidRDefault="00E44547" w:rsidP="00F17B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44547" w:rsidRPr="000930B2" w:rsidSect="000930B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F1D"/>
    <w:multiLevelType w:val="hybridMultilevel"/>
    <w:tmpl w:val="099C1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2FC457E"/>
    <w:multiLevelType w:val="hybridMultilevel"/>
    <w:tmpl w:val="B2FC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0555"/>
    <w:multiLevelType w:val="hybridMultilevel"/>
    <w:tmpl w:val="7A98A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FBD2AB2"/>
    <w:multiLevelType w:val="hybridMultilevel"/>
    <w:tmpl w:val="46B86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0162A5F"/>
    <w:multiLevelType w:val="hybridMultilevel"/>
    <w:tmpl w:val="7EB0A5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5E27B90"/>
    <w:multiLevelType w:val="hybridMultilevel"/>
    <w:tmpl w:val="23141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EAD"/>
    <w:rsid w:val="000930B2"/>
    <w:rsid w:val="002A78FE"/>
    <w:rsid w:val="002E3335"/>
    <w:rsid w:val="00482EB3"/>
    <w:rsid w:val="004B3A20"/>
    <w:rsid w:val="00552EAD"/>
    <w:rsid w:val="00573BF0"/>
    <w:rsid w:val="00593188"/>
    <w:rsid w:val="00662E68"/>
    <w:rsid w:val="007B0FAB"/>
    <w:rsid w:val="00C33E35"/>
    <w:rsid w:val="00E031A3"/>
    <w:rsid w:val="00E44547"/>
    <w:rsid w:val="00E81BD1"/>
    <w:rsid w:val="00F17BD7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30B2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F55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640</Words>
  <Characters>3649</Characters>
  <Application>Microsoft Office Word</Application>
  <DocSecurity>0</DocSecurity>
  <Lines>30</Lines>
  <Paragraphs>8</Paragraphs>
  <ScaleCrop>false</ScaleCrop>
  <Company>WolfishLair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5</cp:revision>
  <cp:lastPrinted>2018-11-25T09:53:00Z</cp:lastPrinted>
  <dcterms:created xsi:type="dcterms:W3CDTF">2015-03-09T14:59:00Z</dcterms:created>
  <dcterms:modified xsi:type="dcterms:W3CDTF">2019-02-17T16:36:00Z</dcterms:modified>
</cp:coreProperties>
</file>