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1B" w:rsidRPr="003A6DBD" w:rsidRDefault="007E412D" w:rsidP="007E412D">
      <w:pPr>
        <w:pStyle w:val="a4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7E412D">
        <w:rPr>
          <w:rFonts w:ascii="Times New Roman" w:hAnsi="Times New Roman" w:cs="Times New Roman"/>
          <w:b/>
          <w:bCs/>
          <w:snapToGrid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98pt">
            <v:imagedata r:id="rId7" o:title="расчет.бух"/>
          </v:shape>
        </w:pict>
      </w:r>
      <w:r w:rsidR="003A121B" w:rsidRPr="003A6D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3A121B" w:rsidRPr="003A6DBD">
        <w:rPr>
          <w:rFonts w:ascii="Times New Roman" w:hAnsi="Times New Roman" w:cs="Times New Roman"/>
          <w:color w:val="000000"/>
          <w:sz w:val="24"/>
          <w:szCs w:val="24"/>
        </w:rPr>
        <w:t>1.6.13.План и корреспонденцию счетов.</w:t>
      </w:r>
      <w:r w:rsidR="003A121B"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1.6.14. Условия налогообложения юридических и физических лиц.</w:t>
      </w:r>
      <w:r w:rsidR="003A121B"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1.6.15. Правила проведения инвентаризаций денежных средств и товарно-материальных ценностей.</w:t>
      </w:r>
      <w:r w:rsidR="003A121B"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1.6.16. Порядок и сроки составления бухгалтерского баланса и отчетности.</w:t>
      </w:r>
      <w:r w:rsidR="003A121B"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1.6.17. Правила проведения проверок и документальных ревизий.</w:t>
      </w:r>
    </w:p>
    <w:p w:rsidR="003A121B" w:rsidRPr="003A6DBD" w:rsidRDefault="003A121B" w:rsidP="0050310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 xml:space="preserve">       1.6.18. Финансовое и хозяйственное законодательство.</w:t>
      </w:r>
      <w:r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1.6.19. Современные     средства     компьютерной     (вычислительной)   техники    и   возможности   их    применения  для  выполнения учетно-вычислительных работ и анализа производственно-хозяйственной и финансовой деятельности Школы.</w:t>
      </w:r>
      <w:r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1.6.20. Передовой      отечественный      и      зарубежный     опыт     совершенствования      организации бухгалтерского учета.  </w:t>
      </w:r>
      <w:r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1.6.21. Экономику, организацию производства, труда и управления.</w:t>
      </w:r>
      <w:r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1.6.22. Основы технологии производства.</w:t>
      </w:r>
      <w:r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1.6.23. Рыночные методы хозяйствования.</w:t>
      </w:r>
      <w:r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1.6.24. Законодательство о труде и охране труда Российской Федерации.</w:t>
      </w:r>
      <w:r w:rsidRPr="003A6D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1.6.25. Правила   и   нормы   охраны   труда,   техники   безопасности,  производственной санитарии  и противопожарной защиты.                                                                                                                                        1.7. На   время   отсутствия   бухгалтера  расчётного отдела (командировка,  отпуск,  болезнь,  пр.)   его  обязанности    исполняет    лицо,    назначенное    в    установленном    порядке,    которое    приобретает  соответствующие  права   и   несет  ответственность  за  надлежащее  исполнение возложенных  на  него обязанностей.</w:t>
      </w:r>
    </w:p>
    <w:p w:rsidR="003A121B" w:rsidRPr="003A6DBD" w:rsidRDefault="003A121B">
      <w:pPr>
        <w:rPr>
          <w:color w:val="000000"/>
        </w:rPr>
      </w:pPr>
    </w:p>
    <w:p w:rsidR="003A121B" w:rsidRPr="003A6DBD" w:rsidRDefault="003A121B" w:rsidP="009E4D0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A6DBD">
        <w:rPr>
          <w:b/>
          <w:bCs/>
          <w:color w:val="000000"/>
          <w:sz w:val="28"/>
          <w:szCs w:val="28"/>
        </w:rPr>
        <w:t>II. Должностные обязанности.</w:t>
      </w:r>
    </w:p>
    <w:p w:rsidR="003A121B" w:rsidRPr="003A6DBD" w:rsidRDefault="003A121B" w:rsidP="009E4D07">
      <w:pPr>
        <w:rPr>
          <w:color w:val="000000"/>
        </w:rPr>
      </w:pPr>
      <w:r w:rsidRPr="003A6DBD">
        <w:rPr>
          <w:color w:val="000000"/>
        </w:rPr>
        <w:t xml:space="preserve">Бухгалтер расчётного отдела выполняет </w:t>
      </w:r>
      <w:r w:rsidRPr="003A6DBD">
        <w:rPr>
          <w:b/>
          <w:bCs/>
          <w:color w:val="000000"/>
          <w:u w:val="single"/>
        </w:rPr>
        <w:t>следующие должностные обязанности:</w:t>
      </w:r>
      <w:r w:rsidRPr="003A6DBD">
        <w:rPr>
          <w:color w:val="000000"/>
        </w:rPr>
        <w:t xml:space="preserve"> </w:t>
      </w:r>
    </w:p>
    <w:p w:rsidR="003A121B" w:rsidRPr="003A6DBD" w:rsidRDefault="003A121B" w:rsidP="00503103">
      <w:pPr>
        <w:rPr>
          <w:color w:val="000000"/>
        </w:rPr>
      </w:pPr>
      <w:r w:rsidRPr="003A6DBD">
        <w:rPr>
          <w:color w:val="000000"/>
        </w:rPr>
        <w:t>2.1. Ведение бухгалтерского и налогового учета.</w:t>
      </w:r>
    </w:p>
    <w:p w:rsidR="003A121B" w:rsidRPr="003A6DBD" w:rsidRDefault="003A121B" w:rsidP="00503103">
      <w:pPr>
        <w:rPr>
          <w:color w:val="000000"/>
        </w:rPr>
      </w:pPr>
      <w:r w:rsidRPr="003A6DBD">
        <w:rPr>
          <w:color w:val="000000"/>
        </w:rPr>
        <w:t>2.2. Расчет налогов.</w:t>
      </w:r>
    </w:p>
    <w:p w:rsidR="003A121B" w:rsidRPr="003A6DBD" w:rsidRDefault="003A121B" w:rsidP="00503103">
      <w:pPr>
        <w:rPr>
          <w:color w:val="000000"/>
        </w:rPr>
      </w:pPr>
      <w:r w:rsidRPr="003A6DBD">
        <w:rPr>
          <w:color w:val="000000"/>
        </w:rPr>
        <w:t>2.3. Начисление   заработной  платы,   пособий   и  других  выплат, предоставляемых работникам.</w:t>
      </w:r>
    </w:p>
    <w:p w:rsidR="003A121B" w:rsidRPr="003A6DBD" w:rsidRDefault="003A121B" w:rsidP="00503103">
      <w:pPr>
        <w:rPr>
          <w:color w:val="000000"/>
        </w:rPr>
      </w:pPr>
      <w:r w:rsidRPr="003A6DBD">
        <w:rPr>
          <w:color w:val="000000"/>
        </w:rPr>
        <w:t>2.4. Ведение табеля учета рабочего времени.</w:t>
      </w:r>
    </w:p>
    <w:p w:rsidR="003A121B" w:rsidRPr="003A6DBD" w:rsidRDefault="003A121B" w:rsidP="00503103">
      <w:pPr>
        <w:rPr>
          <w:color w:val="000000"/>
        </w:rPr>
      </w:pPr>
      <w:r w:rsidRPr="003A6DBD">
        <w:rPr>
          <w:color w:val="000000"/>
        </w:rPr>
        <w:t>2.5. Подготовка и представление статистической отчетности по заработной плате, отчетности по налогам в соответствующие органы.</w:t>
      </w:r>
    </w:p>
    <w:p w:rsidR="003A121B" w:rsidRPr="003A6DBD" w:rsidRDefault="003A121B" w:rsidP="00503103">
      <w:pPr>
        <w:rPr>
          <w:color w:val="000000"/>
        </w:rPr>
      </w:pPr>
      <w:r w:rsidRPr="003A6DBD">
        <w:rPr>
          <w:color w:val="000000"/>
        </w:rPr>
        <w:t>2.6. Расчет и представление страховых взносов в соответствующие фонды.</w:t>
      </w:r>
    </w:p>
    <w:p w:rsidR="003A121B" w:rsidRPr="003A6DBD" w:rsidRDefault="003A121B" w:rsidP="00503103">
      <w:pPr>
        <w:rPr>
          <w:color w:val="000000"/>
        </w:rPr>
      </w:pPr>
      <w:r w:rsidRPr="003A6DBD">
        <w:rPr>
          <w:color w:val="000000"/>
        </w:rPr>
        <w:t>2.7. Сверка с налоговым органом по налогам и сборам.</w:t>
      </w: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E716DE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A6DBD">
        <w:rPr>
          <w:b/>
          <w:bCs/>
          <w:color w:val="000000"/>
          <w:sz w:val="28"/>
          <w:szCs w:val="28"/>
        </w:rPr>
        <w:t>III. Права.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 xml:space="preserve">      Бухгалтер расчётного отдела </w:t>
      </w:r>
      <w:r w:rsidRPr="003A6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имеет право: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3.1. На все предусмотренные законодательством социальные гарантии.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3.2. Требовать от  руководства Школы  оказания  содействия  в исполнении своих профессиональных обязанностей и осуществлении прав.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нормам, и т.д.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3.4. На оплату дополнительных расходов на медицинскую, социальную и профессиональную реабилитацию в случаях повреждения  здоровья  вследствие несчастного случая   на   производстве   и   получения  профессионального заболевания.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3.5. Знакомиться  с   проектами   решений руководства  Школы, касающимися его деятельности.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3.6. Вносить на рассмотрение руководства Школы предложения по улучшению организации и совершенствованию методов выполняемой им работы.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3.7. Запрашивать    лично   или  по   поручению   непосредственного руководителя документы, материалы,  инструменты и т.п.,  необходимые  для выполнения своих должностных обязанностей.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3.8. Повышать свою профессиональную квалификацию.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3.9. Другие права, предусмотренные трудовым законодательством.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E716DE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A6DBD">
        <w:rPr>
          <w:b/>
          <w:bCs/>
          <w:color w:val="000000"/>
          <w:sz w:val="28"/>
          <w:szCs w:val="28"/>
        </w:rPr>
        <w:lastRenderedPageBreak/>
        <w:t>IV. Ответственность.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 xml:space="preserve">      Бухгалтер расчётного отдела </w:t>
      </w:r>
      <w:r w:rsidRPr="003A6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несет ответственность: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4.1. За неисполнение или ненадлежащее исполнение своих  должностных обязанностей,   предусмотренных  настоящей  должностной  инструкцией, - в пределах, определенных действующим трудовым законодательством РФ.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4.2. За причинение материального ущерба  работодателю - в пределах, определенных действующим трудовым и гражданским законодательством РФ.</w:t>
      </w:r>
    </w:p>
    <w:p w:rsidR="003A121B" w:rsidRPr="003A6DBD" w:rsidRDefault="003A121B" w:rsidP="00E716D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DBD">
        <w:rPr>
          <w:rFonts w:ascii="Times New Roman" w:hAnsi="Times New Roman" w:cs="Times New Roman"/>
          <w:color w:val="000000"/>
          <w:sz w:val="24"/>
          <w:szCs w:val="24"/>
        </w:rPr>
        <w:t>4.3. За правонарушения, совершенные в процессе осуществления  своей деятельности, - в  пределах,  определенных  действующим административным, уголовным, гражданским законодательством РФ.</w:t>
      </w: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503103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  <w:r w:rsidRPr="003A6DBD">
        <w:rPr>
          <w:b/>
          <w:bCs/>
          <w:color w:val="000000"/>
        </w:rPr>
        <w:t>Примечание:</w:t>
      </w:r>
    </w:p>
    <w:p w:rsidR="003A121B" w:rsidRPr="003A6DBD" w:rsidRDefault="003A121B" w:rsidP="00D17986">
      <w:pPr>
        <w:numPr>
          <w:ilvl w:val="0"/>
          <w:numId w:val="1"/>
        </w:numPr>
        <w:jc w:val="both"/>
        <w:rPr>
          <w:color w:val="000000"/>
        </w:rPr>
      </w:pPr>
      <w:r w:rsidRPr="003A6DBD">
        <w:rPr>
          <w:color w:val="000000"/>
        </w:rPr>
        <w:t>Настоящие должностные обязанности разработаны в соответствии с положениями Трудового кодекса  и иных нормативных актов, регулирующих трудовые правоотношения в РФ, на основании</w:t>
      </w:r>
      <w:r w:rsidRPr="003A6DBD">
        <w:rPr>
          <w:b/>
          <w:bCs/>
          <w:color w:val="000000"/>
          <w:kern w:val="36"/>
          <w:sz w:val="28"/>
          <w:szCs w:val="28"/>
        </w:rPr>
        <w:t xml:space="preserve"> </w:t>
      </w:r>
      <w:r w:rsidRPr="003A6DBD">
        <w:rPr>
          <w:color w:val="000000"/>
          <w:kern w:val="36"/>
        </w:rPr>
        <w:t>Единого квалификационного справочника должностей руководителей, специалистов и служащих, утверждённого Приказом Минздравсоцразвития РФ № 761н от 26.08.2010г. (</w:t>
      </w:r>
      <w:proofErr w:type="gramStart"/>
      <w:r w:rsidRPr="003A6DBD">
        <w:rPr>
          <w:color w:val="000000"/>
          <w:kern w:val="36"/>
        </w:rPr>
        <w:t>зарегистрирован</w:t>
      </w:r>
      <w:proofErr w:type="gramEnd"/>
      <w:r w:rsidRPr="003A6DBD">
        <w:rPr>
          <w:color w:val="000000"/>
          <w:kern w:val="36"/>
        </w:rPr>
        <w:t xml:space="preserve"> в Минюсте РФ 06.10.2010г., № 18638).</w:t>
      </w:r>
    </w:p>
    <w:p w:rsidR="003A121B" w:rsidRPr="003A6DBD" w:rsidRDefault="003A121B" w:rsidP="00D17986">
      <w:pPr>
        <w:numPr>
          <w:ilvl w:val="0"/>
          <w:numId w:val="1"/>
        </w:numPr>
        <w:rPr>
          <w:color w:val="000000"/>
        </w:rPr>
      </w:pPr>
      <w:r>
        <w:rPr>
          <w:color w:val="000000"/>
          <w:kern w:val="36"/>
        </w:rPr>
        <w:t xml:space="preserve">Утверждены Советом Школы </w:t>
      </w:r>
      <w:r>
        <w:rPr>
          <w:color w:val="000000"/>
        </w:rPr>
        <w:t xml:space="preserve">« </w:t>
      </w:r>
      <w:r>
        <w:rPr>
          <w:color w:val="000000"/>
          <w:u w:val="single"/>
        </w:rPr>
        <w:t xml:space="preserve">  25  </w:t>
      </w:r>
      <w:r>
        <w:rPr>
          <w:color w:val="000000"/>
        </w:rPr>
        <w:t xml:space="preserve">» </w:t>
      </w:r>
      <w:r>
        <w:rPr>
          <w:color w:val="000000"/>
          <w:u w:val="single"/>
        </w:rPr>
        <w:t xml:space="preserve">   января   </w:t>
      </w:r>
      <w:r>
        <w:rPr>
          <w:color w:val="000000"/>
        </w:rPr>
        <w:t xml:space="preserve"> 20 </w:t>
      </w:r>
      <w:r>
        <w:rPr>
          <w:color w:val="000000"/>
          <w:u w:val="single"/>
        </w:rPr>
        <w:t xml:space="preserve">  16  </w:t>
      </w:r>
      <w:r>
        <w:rPr>
          <w:color w:val="000000"/>
        </w:rPr>
        <w:t xml:space="preserve"> г.</w:t>
      </w: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</w:p>
    <w:p w:rsidR="003A121B" w:rsidRPr="003A6DBD" w:rsidRDefault="003A121B" w:rsidP="00D17986">
      <w:pPr>
        <w:rPr>
          <w:color w:val="000000"/>
        </w:rPr>
      </w:pPr>
      <w:r w:rsidRPr="003A6DBD">
        <w:rPr>
          <w:b/>
          <w:bCs/>
          <w:color w:val="000000"/>
        </w:rPr>
        <w:t xml:space="preserve">С должностными обязанностями </w:t>
      </w:r>
      <w:proofErr w:type="gramStart"/>
      <w:r w:rsidRPr="003A6DBD">
        <w:rPr>
          <w:b/>
          <w:bCs/>
          <w:color w:val="000000"/>
        </w:rPr>
        <w:t>ознакомлен</w:t>
      </w:r>
      <w:proofErr w:type="gramEnd"/>
      <w:r w:rsidRPr="003A6DBD">
        <w:rPr>
          <w:b/>
          <w:bCs/>
          <w:color w:val="000000"/>
        </w:rPr>
        <w:t>:</w:t>
      </w:r>
      <w:r w:rsidRPr="003A6DBD">
        <w:rPr>
          <w:color w:val="000000"/>
        </w:rPr>
        <w:t xml:space="preserve">  _______</w:t>
      </w:r>
      <w:r w:rsidRPr="003A6DBD">
        <w:rPr>
          <w:color w:val="000000"/>
          <w:u w:val="single"/>
        </w:rPr>
        <w:t xml:space="preserve">               </w:t>
      </w:r>
      <w:r w:rsidRPr="003A6DBD">
        <w:rPr>
          <w:color w:val="000000"/>
        </w:rPr>
        <w:t>_           ________________</w:t>
      </w:r>
      <w:r w:rsidRPr="003A6DBD">
        <w:rPr>
          <w:color w:val="000000"/>
          <w:u w:val="single"/>
        </w:rPr>
        <w:t xml:space="preserve">     </w:t>
      </w:r>
      <w:r w:rsidRPr="003A6DBD">
        <w:rPr>
          <w:color w:val="000000"/>
        </w:rPr>
        <w:t>______</w:t>
      </w:r>
      <w:r w:rsidRPr="003A6DBD">
        <w:rPr>
          <w:color w:val="000000"/>
        </w:rPr>
        <w:br/>
      </w:r>
      <w:r w:rsidRPr="003A6DBD"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(подпись)                                                         (ФИО)</w:t>
      </w:r>
      <w:r w:rsidRPr="003A6DBD">
        <w:rPr>
          <w:color w:val="000000"/>
        </w:rPr>
        <w:br/>
        <w:t xml:space="preserve">                                                                                                                            </w:t>
      </w:r>
    </w:p>
    <w:p w:rsidR="003A121B" w:rsidRPr="003A6DBD" w:rsidRDefault="003A121B" w:rsidP="00D17986">
      <w:pPr>
        <w:rPr>
          <w:color w:val="000000"/>
        </w:rPr>
      </w:pPr>
      <w:r w:rsidRPr="003A6DBD">
        <w:rPr>
          <w:color w:val="000000"/>
        </w:rPr>
        <w:t xml:space="preserve">                                                                                                                               «____» ____________ 20____г.</w:t>
      </w:r>
    </w:p>
    <w:p w:rsidR="003A121B" w:rsidRPr="003A6DBD" w:rsidRDefault="003A121B" w:rsidP="00D17986">
      <w:pPr>
        <w:rPr>
          <w:color w:val="000000"/>
        </w:rPr>
      </w:pPr>
    </w:p>
    <w:p w:rsidR="003A121B" w:rsidRPr="009E4D07" w:rsidRDefault="003A121B" w:rsidP="00503103"/>
    <w:sectPr w:rsidR="003A121B" w:rsidRPr="009E4D07" w:rsidSect="0050310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4728"/>
    <w:multiLevelType w:val="hybridMultilevel"/>
    <w:tmpl w:val="5018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045"/>
    <w:rsid w:val="00042D9A"/>
    <w:rsid w:val="000614B4"/>
    <w:rsid w:val="000C12CE"/>
    <w:rsid w:val="00180662"/>
    <w:rsid w:val="001D1FEF"/>
    <w:rsid w:val="001E2CEF"/>
    <w:rsid w:val="00392E74"/>
    <w:rsid w:val="003A121B"/>
    <w:rsid w:val="003A6DBD"/>
    <w:rsid w:val="00423C0E"/>
    <w:rsid w:val="00503103"/>
    <w:rsid w:val="00505072"/>
    <w:rsid w:val="0054488A"/>
    <w:rsid w:val="00561A28"/>
    <w:rsid w:val="0063486C"/>
    <w:rsid w:val="0063771C"/>
    <w:rsid w:val="00710FDB"/>
    <w:rsid w:val="00760D27"/>
    <w:rsid w:val="007E412D"/>
    <w:rsid w:val="008754C9"/>
    <w:rsid w:val="00891238"/>
    <w:rsid w:val="008B35AD"/>
    <w:rsid w:val="008E2A5E"/>
    <w:rsid w:val="00981DCD"/>
    <w:rsid w:val="009A5132"/>
    <w:rsid w:val="009A520C"/>
    <w:rsid w:val="009E4D07"/>
    <w:rsid w:val="00A669AD"/>
    <w:rsid w:val="00A81519"/>
    <w:rsid w:val="00AD0810"/>
    <w:rsid w:val="00CA1267"/>
    <w:rsid w:val="00D17986"/>
    <w:rsid w:val="00D31063"/>
    <w:rsid w:val="00D5202B"/>
    <w:rsid w:val="00D5599A"/>
    <w:rsid w:val="00DD0BBE"/>
    <w:rsid w:val="00E716DE"/>
    <w:rsid w:val="00F40045"/>
    <w:rsid w:val="00F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0310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310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03103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503103"/>
    <w:rPr>
      <w:rFonts w:eastAsia="Times New Roman" w:cs="Calibri"/>
      <w:sz w:val="22"/>
      <w:szCs w:val="22"/>
    </w:rPr>
  </w:style>
  <w:style w:type="character" w:styleId="a5">
    <w:name w:val="Hyperlink"/>
    <w:uiPriority w:val="99"/>
    <w:rsid w:val="00503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6CCF-6FE2-48C9-B8B0-FD73AC5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767</Words>
  <Characters>4374</Characters>
  <Application>Microsoft Office Word</Application>
  <DocSecurity>0</DocSecurity>
  <Lines>36</Lines>
  <Paragraphs>10</Paragraphs>
  <ScaleCrop>false</ScaleCrop>
  <Company>WolfishLair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2016-08-19T08:11:00Z</cp:lastPrinted>
  <dcterms:created xsi:type="dcterms:W3CDTF">2014-02-23T17:24:00Z</dcterms:created>
  <dcterms:modified xsi:type="dcterms:W3CDTF">2016-08-19T19:11:00Z</dcterms:modified>
</cp:coreProperties>
</file>